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DD" w:rsidRDefault="004701DD" w:rsidP="004701DD">
      <w:pPr>
        <w:rPr>
          <w:rFonts w:ascii="Arial" w:hAnsi="Arial" w:cs="Arial"/>
          <w:b/>
          <w:i/>
          <w:color w:val="00B050"/>
        </w:rPr>
      </w:pPr>
      <w:r>
        <w:rPr>
          <w:rFonts w:ascii="Arial" w:hAnsi="Arial" w:cs="Arial"/>
          <w:b/>
          <w:i/>
          <w:color w:val="00B050"/>
        </w:rPr>
        <w:t>Projekt č.6)</w:t>
      </w:r>
    </w:p>
    <w:p w:rsidR="004701DD" w:rsidRDefault="004701DD" w:rsidP="004701DD">
      <w:pPr>
        <w:rPr>
          <w:rFonts w:ascii="Arial" w:hAnsi="Arial" w:cs="Arial"/>
          <w:b/>
          <w:sz w:val="22"/>
          <w:szCs w:val="22"/>
        </w:rPr>
      </w:pPr>
      <w:r>
        <w:rPr>
          <w:rFonts w:ascii="Arial" w:hAnsi="Arial" w:cs="Arial"/>
          <w:b/>
          <w:sz w:val="22"/>
          <w:szCs w:val="22"/>
        </w:rPr>
        <w:t>Žiadateľ:</w:t>
      </w:r>
      <w:r>
        <w:rPr>
          <w:rFonts w:ascii="Arial" w:hAnsi="Arial" w:cs="Arial"/>
          <w:b/>
          <w:sz w:val="22"/>
          <w:szCs w:val="22"/>
        </w:rPr>
        <w:tab/>
      </w:r>
      <w:r>
        <w:rPr>
          <w:rFonts w:ascii="Arial" w:hAnsi="Arial" w:cs="Arial"/>
          <w:b/>
          <w:sz w:val="22"/>
          <w:szCs w:val="22"/>
        </w:rPr>
        <w:tab/>
        <w:t>Združenie FEMAN, Zvonárska 23, 040 01 Košice</w:t>
      </w:r>
    </w:p>
    <w:p w:rsidR="004701DD" w:rsidRDefault="004701DD" w:rsidP="004701DD">
      <w:pPr>
        <w:rPr>
          <w:rFonts w:ascii="Arial" w:hAnsi="Arial" w:cs="Arial"/>
          <w:b/>
          <w:sz w:val="22"/>
          <w:szCs w:val="22"/>
        </w:rPr>
      </w:pPr>
      <w:r>
        <w:rPr>
          <w:rFonts w:ascii="Arial" w:hAnsi="Arial" w:cs="Arial"/>
          <w:b/>
          <w:sz w:val="22"/>
          <w:szCs w:val="22"/>
        </w:rPr>
        <w:t>Prevádzka:</w:t>
      </w:r>
      <w:r>
        <w:rPr>
          <w:rFonts w:ascii="Arial" w:hAnsi="Arial" w:cs="Arial"/>
          <w:b/>
          <w:sz w:val="22"/>
          <w:szCs w:val="22"/>
        </w:rPr>
        <w:tab/>
      </w:r>
      <w:r>
        <w:rPr>
          <w:rFonts w:ascii="Arial" w:hAnsi="Arial" w:cs="Arial"/>
          <w:b/>
          <w:sz w:val="22"/>
          <w:szCs w:val="22"/>
        </w:rPr>
        <w:tab/>
        <w:t>Európsky dom – Spišská Kapitula / Spišské Podhradie</w:t>
      </w:r>
    </w:p>
    <w:p w:rsidR="004701DD" w:rsidRDefault="004701DD" w:rsidP="004701DD">
      <w:pPr>
        <w:rPr>
          <w:rFonts w:ascii="Arial" w:hAnsi="Arial" w:cs="Arial"/>
          <w:b/>
          <w:sz w:val="22"/>
          <w:szCs w:val="22"/>
        </w:rPr>
      </w:pPr>
      <w:r>
        <w:rPr>
          <w:rFonts w:ascii="Arial" w:hAnsi="Arial" w:cs="Arial"/>
          <w:b/>
          <w:sz w:val="22"/>
          <w:szCs w:val="22"/>
        </w:rPr>
        <w:t>Program 2:</w:t>
      </w:r>
      <w:r>
        <w:rPr>
          <w:rFonts w:ascii="Arial" w:hAnsi="Arial" w:cs="Arial"/>
          <w:b/>
          <w:sz w:val="22"/>
          <w:szCs w:val="22"/>
        </w:rPr>
        <w:tab/>
      </w:r>
      <w:r>
        <w:rPr>
          <w:rFonts w:ascii="Arial" w:hAnsi="Arial" w:cs="Arial"/>
          <w:b/>
          <w:sz w:val="22"/>
          <w:szCs w:val="22"/>
        </w:rPr>
        <w:tab/>
        <w:t>Kultúra znevýhodnených skupín</w:t>
      </w:r>
    </w:p>
    <w:p w:rsidR="004701DD" w:rsidRDefault="004701DD" w:rsidP="004701DD">
      <w:pPr>
        <w:ind w:left="2124" w:hanging="2124"/>
        <w:rPr>
          <w:rFonts w:ascii="Arial" w:hAnsi="Arial" w:cs="Arial"/>
          <w:b/>
          <w:sz w:val="22"/>
          <w:szCs w:val="22"/>
        </w:rPr>
      </w:pPr>
      <w:r>
        <w:rPr>
          <w:rFonts w:ascii="Arial" w:hAnsi="Arial" w:cs="Arial"/>
          <w:b/>
          <w:sz w:val="22"/>
          <w:szCs w:val="22"/>
        </w:rPr>
        <w:t>Podprogram 2.1:</w:t>
      </w:r>
      <w:r>
        <w:rPr>
          <w:rFonts w:ascii="Arial" w:hAnsi="Arial" w:cs="Arial"/>
          <w:b/>
          <w:sz w:val="22"/>
          <w:szCs w:val="22"/>
        </w:rPr>
        <w:tab/>
        <w:t>Živá kultúra</w:t>
      </w:r>
    </w:p>
    <w:p w:rsidR="004701DD" w:rsidRPr="004701DD" w:rsidRDefault="004701DD" w:rsidP="004701DD">
      <w:pPr>
        <w:pStyle w:val="Nadpis1"/>
        <w:ind w:left="2124" w:hanging="2124"/>
        <w:rPr>
          <w:rFonts w:eastAsia="MS ??"/>
          <w:sz w:val="28"/>
          <w:lang w:val="cs-CZ" w:eastAsia="en-US"/>
        </w:rPr>
      </w:pPr>
      <w:r w:rsidRPr="004701DD">
        <w:rPr>
          <w:b w:val="0"/>
          <w:color w:val="FF0000"/>
        </w:rPr>
        <w:t>Názov projektu :</w:t>
      </w:r>
      <w:r w:rsidRPr="004701DD">
        <w:rPr>
          <w:b w:val="0"/>
          <w:color w:val="FF0000"/>
        </w:rPr>
        <w:tab/>
      </w:r>
      <w:r w:rsidRPr="004701DD">
        <w:rPr>
          <w:sz w:val="28"/>
        </w:rPr>
        <w:t>„ROZPRÁVKOVÍ DETEKTÍVI, POVIEDKY A ROZPRÁVKOVÝ DOM“</w:t>
      </w:r>
    </w:p>
    <w:p w:rsidR="004701DD" w:rsidRPr="004701DD" w:rsidRDefault="004701DD" w:rsidP="004701DD">
      <w:pPr>
        <w:ind w:left="2124"/>
        <w:rPr>
          <w:rFonts w:ascii="Arial" w:eastAsia="MS ??" w:hAnsi="Arial" w:cs="Arial"/>
          <w:sz w:val="20"/>
          <w:szCs w:val="20"/>
          <w:lang w:val="cs-CZ" w:eastAsia="en-US"/>
        </w:rPr>
      </w:pPr>
      <w:r w:rsidRPr="004701DD">
        <w:rPr>
          <w:rFonts w:ascii="Arial" w:hAnsi="Arial" w:cs="Arial"/>
          <w:sz w:val="20"/>
          <w:szCs w:val="20"/>
          <w:lang w:val="cs-CZ"/>
        </w:rPr>
        <w:t>FESTIVAL ROZPRÁVOK A</w:t>
      </w:r>
      <w:r w:rsidRPr="004701DD">
        <w:rPr>
          <w:rFonts w:ascii="Arial" w:hAnsi="Arial" w:cs="Arial"/>
          <w:sz w:val="20"/>
          <w:szCs w:val="20"/>
        </w:rPr>
        <w:t>TVORIVÉ DIELNE PRE DETI S DOWNOVÝM SYNDRÓNOM, DETI Z DETSKÝCH DOMOVOV SLABOZRAKÉ A Z MARGINALIZOVANÝCH  RÓMSKYCH KOMUNÍT  SO ZAMERANÍM NA ČÍTANIE A SPRACOVANIE TEXTOV ROZPRÁVOK A POVIEDOK</w:t>
      </w:r>
    </w:p>
    <w:p w:rsidR="004701DD" w:rsidRPr="004701DD" w:rsidRDefault="004701DD" w:rsidP="004701DD">
      <w:pPr>
        <w:ind w:left="2124" w:hanging="2124"/>
        <w:rPr>
          <w:rFonts w:ascii="Arial" w:hAnsi="Arial" w:cs="Arial"/>
          <w:b/>
          <w:szCs w:val="22"/>
          <w:lang w:val="cs-CZ"/>
        </w:rPr>
      </w:pPr>
    </w:p>
    <w:p w:rsidR="004701DD" w:rsidRDefault="004701DD" w:rsidP="004701DD">
      <w:pPr>
        <w:pStyle w:val="Nadpis1"/>
        <w:rPr>
          <w:szCs w:val="22"/>
        </w:rPr>
      </w:pPr>
      <w:r>
        <w:rPr>
          <w:szCs w:val="22"/>
        </w:rPr>
        <w:t>Kód žiadosti:</w:t>
      </w:r>
      <w:r>
        <w:rPr>
          <w:szCs w:val="22"/>
        </w:rPr>
        <w:tab/>
      </w:r>
      <w:r>
        <w:rPr>
          <w:szCs w:val="22"/>
        </w:rPr>
        <w:tab/>
      </w:r>
      <w:r>
        <w:rPr>
          <w:szCs w:val="22"/>
        </w:rPr>
        <w:tab/>
      </w:r>
      <w:r>
        <w:rPr>
          <w:szCs w:val="22"/>
        </w:rPr>
        <w:tab/>
      </w:r>
      <w:r>
        <w:rPr>
          <w:szCs w:val="22"/>
        </w:rPr>
        <w:tab/>
        <w:t>JC6NE1IDJC</w:t>
      </w:r>
    </w:p>
    <w:p w:rsidR="004701DD" w:rsidRDefault="00C735C8" w:rsidP="004701DD">
      <w:pPr>
        <w:pStyle w:val="Nadpis1"/>
        <w:rPr>
          <w:szCs w:val="22"/>
        </w:rPr>
      </w:pPr>
      <w:r>
        <w:rPr>
          <w:szCs w:val="22"/>
        </w:rPr>
        <w:t>Zmluva :</w:t>
      </w:r>
      <w:r>
        <w:rPr>
          <w:szCs w:val="22"/>
        </w:rPr>
        <w:tab/>
      </w:r>
      <w:r>
        <w:rPr>
          <w:szCs w:val="22"/>
        </w:rPr>
        <w:tab/>
      </w:r>
      <w:r>
        <w:rPr>
          <w:szCs w:val="22"/>
        </w:rPr>
        <w:tab/>
      </w:r>
      <w:r>
        <w:rPr>
          <w:szCs w:val="22"/>
        </w:rPr>
        <w:tab/>
      </w:r>
      <w:r>
        <w:rPr>
          <w:szCs w:val="22"/>
        </w:rPr>
        <w:tab/>
      </w:r>
      <w:r>
        <w:t>MK-4443/2019/2.1</w:t>
      </w:r>
    </w:p>
    <w:p w:rsidR="004701DD" w:rsidRDefault="004701DD" w:rsidP="004701DD">
      <w:pPr>
        <w:pStyle w:val="Nadpis1"/>
        <w:rPr>
          <w:szCs w:val="22"/>
        </w:rPr>
      </w:pPr>
      <w:r>
        <w:rPr>
          <w:szCs w:val="22"/>
        </w:rPr>
        <w:t>Výška poskytnutej dotácie:</w:t>
      </w:r>
      <w:r>
        <w:rPr>
          <w:szCs w:val="22"/>
        </w:rPr>
        <w:tab/>
      </w:r>
      <w:r>
        <w:rPr>
          <w:szCs w:val="22"/>
        </w:rPr>
        <w:tab/>
        <w:t>8.000,00 EUR</w:t>
      </w:r>
    </w:p>
    <w:p w:rsidR="004701DD" w:rsidRDefault="004701DD" w:rsidP="004701DD">
      <w:pPr>
        <w:pStyle w:val="Nadpis1"/>
        <w:rPr>
          <w:szCs w:val="22"/>
        </w:rPr>
      </w:pPr>
      <w:r>
        <w:rPr>
          <w:szCs w:val="22"/>
        </w:rPr>
        <w:t>Výška spolufinancovania 5%:</w:t>
      </w:r>
      <w:r>
        <w:rPr>
          <w:szCs w:val="22"/>
        </w:rPr>
        <w:tab/>
      </w:r>
      <w:r>
        <w:rPr>
          <w:szCs w:val="22"/>
        </w:rPr>
        <w:tab/>
        <w:t xml:space="preserve">   625,00 EUR</w:t>
      </w:r>
    </w:p>
    <w:p w:rsidR="004701DD" w:rsidRDefault="004701DD" w:rsidP="004701DD">
      <w:pPr>
        <w:rPr>
          <w:rFonts w:ascii="Arial" w:hAnsi="Arial" w:cs="Arial"/>
          <w:b/>
          <w:sz w:val="22"/>
          <w:szCs w:val="22"/>
        </w:rPr>
      </w:pPr>
      <w:r>
        <w:rPr>
          <w:rFonts w:ascii="Arial" w:hAnsi="Arial" w:cs="Arial"/>
          <w:b/>
          <w:sz w:val="22"/>
          <w:szCs w:val="22"/>
        </w:rPr>
        <w:t>Termín realizácie: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jú</w:t>
      </w:r>
      <w:r w:rsidR="00C735C8">
        <w:rPr>
          <w:rFonts w:ascii="Arial" w:hAnsi="Arial" w:cs="Arial"/>
          <w:b/>
          <w:sz w:val="22"/>
          <w:szCs w:val="22"/>
        </w:rPr>
        <w:t>n</w:t>
      </w:r>
      <w:r>
        <w:rPr>
          <w:rFonts w:ascii="Arial" w:hAnsi="Arial" w:cs="Arial"/>
          <w:b/>
          <w:sz w:val="22"/>
          <w:szCs w:val="22"/>
        </w:rPr>
        <w:t xml:space="preserve"> – december 2019</w:t>
      </w:r>
    </w:p>
    <w:p w:rsidR="004701DD" w:rsidRDefault="004701DD" w:rsidP="004701DD">
      <w:pPr>
        <w:rPr>
          <w:rFonts w:ascii="Arial" w:hAnsi="Arial" w:cs="Arial"/>
          <w:b/>
        </w:rPr>
      </w:pPr>
    </w:p>
    <w:p w:rsidR="004701DD" w:rsidRDefault="004701DD" w:rsidP="004701DD">
      <w:pPr>
        <w:widowControl w:val="0"/>
        <w:shd w:val="clear" w:color="auto" w:fill="E6E6E6"/>
        <w:autoSpaceDE w:val="0"/>
        <w:autoSpaceDN w:val="0"/>
        <w:jc w:val="both"/>
        <w:rPr>
          <w:rFonts w:ascii="Arial" w:hAnsi="Arial" w:cs="Arial"/>
          <w:b/>
          <w:bCs/>
          <w:sz w:val="20"/>
          <w:szCs w:val="20"/>
        </w:rPr>
      </w:pPr>
      <w:r>
        <w:rPr>
          <w:rFonts w:ascii="Arial" w:hAnsi="Arial" w:cs="Arial"/>
          <w:b/>
          <w:bCs/>
          <w:sz w:val="20"/>
          <w:szCs w:val="20"/>
        </w:rPr>
        <w:t>1. CHARAKTERISTIKA PROJEKTU</w:t>
      </w:r>
    </w:p>
    <w:p w:rsidR="00563E47" w:rsidRDefault="0085549A" w:rsidP="00563E47">
      <w:pPr>
        <w:numPr>
          <w:ilvl w:val="12"/>
          <w:numId w:val="0"/>
        </w:numPr>
        <w:jc w:val="both"/>
        <w:rPr>
          <w:rFonts w:ascii="Arial" w:hAnsi="Arial" w:cs="Arial"/>
          <w:sz w:val="22"/>
          <w:szCs w:val="22"/>
        </w:rPr>
      </w:pPr>
      <w:r w:rsidRPr="00563E47">
        <w:rPr>
          <w:rFonts w:ascii="Arial" w:hAnsi="Arial" w:cs="Arial"/>
          <w:sz w:val="22"/>
          <w:szCs w:val="22"/>
        </w:rPr>
        <w:t>Cieľom projektu je podpora kultúrnych aktivít</w:t>
      </w:r>
      <w:r w:rsidR="00563E47">
        <w:rPr>
          <w:rFonts w:ascii="Arial" w:hAnsi="Arial" w:cs="Arial"/>
          <w:sz w:val="22"/>
          <w:szCs w:val="22"/>
        </w:rPr>
        <w:t xml:space="preserve"> (čítanie, rozprávanie, spracovanie textov, rozvoj jazykových zručností, vnímanie, intuícia, spracovanie informácií, obrazotvornosť...)</w:t>
      </w:r>
      <w:r w:rsidR="00563E47" w:rsidRPr="00563E47">
        <w:rPr>
          <w:rFonts w:ascii="Arial" w:hAnsi="Arial" w:cs="Arial"/>
          <w:sz w:val="22"/>
          <w:szCs w:val="22"/>
        </w:rPr>
        <w:t xml:space="preserve"> </w:t>
      </w:r>
      <w:r w:rsidR="00563E47">
        <w:rPr>
          <w:rFonts w:ascii="Arial" w:hAnsi="Arial" w:cs="Arial"/>
          <w:sz w:val="22"/>
          <w:szCs w:val="22"/>
        </w:rPr>
        <w:t>u detí a osôb</w:t>
      </w:r>
      <w:r w:rsidR="00563E47" w:rsidRPr="00563E47">
        <w:rPr>
          <w:rFonts w:ascii="Arial" w:hAnsi="Arial" w:cs="Arial"/>
          <w:sz w:val="22"/>
          <w:szCs w:val="22"/>
        </w:rPr>
        <w:t xml:space="preserve"> so zdravotným postihnutím,  deťom so sociálne znevýhodnených skupín obyvateľstva, deťom z detských domovov a deťom z </w:t>
      </w:r>
      <w:proofErr w:type="spellStart"/>
      <w:r w:rsidR="00563E47" w:rsidRPr="00563E47">
        <w:rPr>
          <w:rFonts w:ascii="Arial" w:hAnsi="Arial" w:cs="Arial"/>
          <w:sz w:val="22"/>
          <w:szCs w:val="22"/>
        </w:rPr>
        <w:t>marginalizovaných</w:t>
      </w:r>
      <w:proofErr w:type="spellEnd"/>
      <w:r w:rsidR="00563E47" w:rsidRPr="00563E47">
        <w:rPr>
          <w:rFonts w:ascii="Arial" w:hAnsi="Arial" w:cs="Arial"/>
          <w:sz w:val="22"/>
          <w:szCs w:val="22"/>
        </w:rPr>
        <w:t xml:space="preserve"> skupín.</w:t>
      </w:r>
    </w:p>
    <w:p w:rsidR="00563E47" w:rsidRDefault="00563E47" w:rsidP="00563E47">
      <w:pPr>
        <w:numPr>
          <w:ilvl w:val="12"/>
          <w:numId w:val="0"/>
        </w:numPr>
        <w:jc w:val="both"/>
        <w:rPr>
          <w:rFonts w:ascii="Arial" w:hAnsi="Arial" w:cs="Arial"/>
          <w:sz w:val="22"/>
          <w:szCs w:val="22"/>
        </w:rPr>
      </w:pPr>
      <w:r>
        <w:rPr>
          <w:rFonts w:ascii="Arial" w:hAnsi="Arial" w:cs="Arial"/>
          <w:sz w:val="22"/>
          <w:szCs w:val="22"/>
        </w:rPr>
        <w:tab/>
        <w:t>Jedným z cieľov v projekte ja aj naštudovanie „Vianočného divadelného predstavenia“ detí a mládeže s </w:t>
      </w:r>
      <w:proofErr w:type="spellStart"/>
      <w:r>
        <w:rPr>
          <w:rFonts w:ascii="Arial" w:hAnsi="Arial" w:cs="Arial"/>
          <w:sz w:val="22"/>
          <w:szCs w:val="22"/>
        </w:rPr>
        <w:t>dawnovým</w:t>
      </w:r>
      <w:proofErr w:type="spellEnd"/>
      <w:r>
        <w:rPr>
          <w:rFonts w:ascii="Arial" w:hAnsi="Arial" w:cs="Arial"/>
          <w:sz w:val="22"/>
          <w:szCs w:val="22"/>
        </w:rPr>
        <w:t xml:space="preserve"> </w:t>
      </w:r>
      <w:proofErr w:type="spellStart"/>
      <w:r>
        <w:rPr>
          <w:rFonts w:ascii="Arial" w:hAnsi="Arial" w:cs="Arial"/>
          <w:sz w:val="22"/>
          <w:szCs w:val="22"/>
        </w:rPr>
        <w:t>syndrónom</w:t>
      </w:r>
      <w:proofErr w:type="spellEnd"/>
      <w:r>
        <w:rPr>
          <w:rFonts w:ascii="Arial" w:hAnsi="Arial" w:cs="Arial"/>
          <w:sz w:val="22"/>
          <w:szCs w:val="22"/>
        </w:rPr>
        <w:t xml:space="preserve">, detí z detských domovov a sociálne odkázaných skupín. </w:t>
      </w:r>
      <w:r w:rsidRPr="00563E47">
        <w:rPr>
          <w:rFonts w:ascii="Arial" w:hAnsi="Arial" w:cs="Arial"/>
          <w:sz w:val="22"/>
          <w:szCs w:val="22"/>
        </w:rPr>
        <w:t>Zdravotné postihnutie môžeme definovať ako akúkoľvek duševnú, telesnú, dočasnú, dlhodobú alebo trvalú poruchu alebo handicap, ktorý osobám so zdravotným postihnutím bráni prispôsobovať sa bežným nárokom života. Zdravotné postihnutie zahŕňa množstvo funkčných obmedzení, ktoré sa vyskytujú v spoločnosti v každej krajine na svete. Môže byť telesné, psychické a kombinované. Zdravotný postih, akým je napríklad poškodenie zraku alebo narušená komunikačná schopnosť, či už dočasné alebo trvalé, indukujú v živote človeka mnoho ťažkostí, zmien a problémov pri zvládaní každodenných situácií - ako sú samostatný pohyb, komunikácia s inými osobami, či samotná integrácia do spoločnosti. Nie všetci postihnutí sú schopní požiadať o pomoc zdravých spoluobčanov a tým pádom sa ešte viac narastá tlak a psychické napätie, frustrácia. Osoby akýmkoľvek spôsobom postihnuté majú problém s integráciou do spoločnosti na rovnakom základe s ostatnými.</w:t>
      </w:r>
    </w:p>
    <w:p w:rsidR="00563E47" w:rsidRDefault="00563E47" w:rsidP="00563E47">
      <w:pPr>
        <w:numPr>
          <w:ilvl w:val="12"/>
          <w:numId w:val="0"/>
        </w:numPr>
        <w:ind w:firstLine="708"/>
        <w:jc w:val="both"/>
        <w:rPr>
          <w:rFonts w:ascii="Arial" w:hAnsi="Arial" w:cs="Arial"/>
          <w:sz w:val="22"/>
          <w:szCs w:val="22"/>
        </w:rPr>
      </w:pPr>
      <w:r w:rsidRPr="00563E47">
        <w:rPr>
          <w:rFonts w:ascii="Arial" w:hAnsi="Arial" w:cs="Arial"/>
          <w:sz w:val="22"/>
          <w:szCs w:val="22"/>
        </w:rPr>
        <w:t xml:space="preserve"> Úlohou projektu je umožniť deťom a mládeži zo znevýhodneného prostredia a so zrakovým handicapom  ľahší a konkrétnejší prístup k literatúre, ku knihe a k rozprávkam. Práve "ROZPRÁVKY a POVIEDKY" boli stále najbližšou literatúrou pre deti a mládež. Už samotný názov projektu evokuje u čitateľa spôsob, akým deti budú tieto rozprávky čítať. </w:t>
      </w:r>
      <w:proofErr w:type="spellStart"/>
      <w:r w:rsidRPr="00563E47">
        <w:rPr>
          <w:rFonts w:ascii="Arial" w:hAnsi="Arial" w:cs="Arial"/>
          <w:sz w:val="22"/>
          <w:szCs w:val="22"/>
        </w:rPr>
        <w:t>Braillove</w:t>
      </w:r>
      <w:proofErr w:type="spellEnd"/>
      <w:r w:rsidRPr="00563E47">
        <w:rPr>
          <w:rFonts w:ascii="Arial" w:hAnsi="Arial" w:cs="Arial"/>
          <w:sz w:val="22"/>
          <w:szCs w:val="22"/>
        </w:rPr>
        <w:t xml:space="preserve"> písmo, v ktorom </w:t>
      </w:r>
      <w:r>
        <w:rPr>
          <w:rFonts w:ascii="Arial" w:hAnsi="Arial" w:cs="Arial"/>
          <w:sz w:val="22"/>
          <w:szCs w:val="22"/>
        </w:rPr>
        <w:t xml:space="preserve">sú niektoré </w:t>
      </w:r>
      <w:r w:rsidRPr="00563E47">
        <w:rPr>
          <w:rFonts w:ascii="Arial" w:hAnsi="Arial" w:cs="Arial"/>
          <w:sz w:val="22"/>
          <w:szCs w:val="22"/>
        </w:rPr>
        <w:t>rozprávky vydané, aktívne napom</w:t>
      </w:r>
      <w:r>
        <w:rPr>
          <w:rFonts w:ascii="Arial" w:hAnsi="Arial" w:cs="Arial"/>
          <w:sz w:val="22"/>
          <w:szCs w:val="22"/>
        </w:rPr>
        <w:t>áha</w:t>
      </w:r>
      <w:r w:rsidRPr="00563E47">
        <w:rPr>
          <w:rFonts w:ascii="Arial" w:hAnsi="Arial" w:cs="Arial"/>
          <w:sz w:val="22"/>
          <w:szCs w:val="22"/>
        </w:rPr>
        <w:t xml:space="preserve"> deťom pri výučbe znakov daného písma, pričom deti a mládež ako „detektívi“ </w:t>
      </w:r>
      <w:r>
        <w:rPr>
          <w:rFonts w:ascii="Arial" w:hAnsi="Arial" w:cs="Arial"/>
          <w:sz w:val="22"/>
          <w:szCs w:val="22"/>
        </w:rPr>
        <w:t xml:space="preserve">sa </w:t>
      </w:r>
      <w:r w:rsidRPr="00563E47">
        <w:rPr>
          <w:rFonts w:ascii="Arial" w:hAnsi="Arial" w:cs="Arial"/>
          <w:sz w:val="22"/>
          <w:szCs w:val="22"/>
        </w:rPr>
        <w:t xml:space="preserve">učia </w:t>
      </w:r>
      <w:r>
        <w:rPr>
          <w:rFonts w:ascii="Arial" w:hAnsi="Arial" w:cs="Arial"/>
          <w:sz w:val="22"/>
          <w:szCs w:val="22"/>
        </w:rPr>
        <w:t>orientovať v tejto l</w:t>
      </w:r>
      <w:r w:rsidRPr="00563E47">
        <w:rPr>
          <w:rFonts w:ascii="Arial" w:hAnsi="Arial" w:cs="Arial"/>
          <w:sz w:val="22"/>
          <w:szCs w:val="22"/>
        </w:rPr>
        <w:t xml:space="preserve"> znakovej reči nielen na pôde edukačno-výchovných zariadení, ale aj v neformálnom prostredí tvorivých dielní, pri aktivitách spojených s výletmi a objavovaním nepoznaného prostredia, mestských knižníc a prírody.</w:t>
      </w:r>
    </w:p>
    <w:p w:rsidR="00563E47" w:rsidRDefault="00563E47" w:rsidP="00563E47">
      <w:pPr>
        <w:numPr>
          <w:ilvl w:val="12"/>
          <w:numId w:val="0"/>
        </w:numPr>
        <w:ind w:firstLine="708"/>
        <w:jc w:val="both"/>
        <w:rPr>
          <w:rFonts w:ascii="Arial" w:hAnsi="Arial" w:cs="Arial"/>
          <w:sz w:val="22"/>
          <w:szCs w:val="22"/>
        </w:rPr>
      </w:pPr>
      <w:r>
        <w:rPr>
          <w:rFonts w:ascii="Arial" w:hAnsi="Arial" w:cs="Arial"/>
          <w:sz w:val="22"/>
          <w:szCs w:val="22"/>
        </w:rPr>
        <w:t>Do projektu sú zapojené deti:</w:t>
      </w:r>
    </w:p>
    <w:p w:rsidR="00563E47" w:rsidRDefault="00563E47" w:rsidP="00563E47">
      <w:pPr>
        <w:pStyle w:val="Odsekzoznamu"/>
        <w:numPr>
          <w:ilvl w:val="0"/>
          <w:numId w:val="1"/>
        </w:numPr>
        <w:jc w:val="both"/>
        <w:rPr>
          <w:rFonts w:ascii="Arial" w:hAnsi="Arial" w:cs="Arial"/>
          <w:sz w:val="22"/>
          <w:szCs w:val="22"/>
        </w:rPr>
      </w:pPr>
      <w:r>
        <w:rPr>
          <w:rFonts w:ascii="Arial" w:hAnsi="Arial" w:cs="Arial"/>
          <w:sz w:val="22"/>
          <w:szCs w:val="22"/>
        </w:rPr>
        <w:t xml:space="preserve">Zo sociálneho divadla Hopi </w:t>
      </w:r>
      <w:proofErr w:type="spellStart"/>
      <w:r>
        <w:rPr>
          <w:rFonts w:ascii="Arial" w:hAnsi="Arial" w:cs="Arial"/>
          <w:sz w:val="22"/>
          <w:szCs w:val="22"/>
        </w:rPr>
        <w:t>Hope</w:t>
      </w:r>
      <w:proofErr w:type="spellEnd"/>
      <w:r>
        <w:rPr>
          <w:rFonts w:ascii="Arial" w:hAnsi="Arial" w:cs="Arial"/>
          <w:sz w:val="22"/>
          <w:szCs w:val="22"/>
        </w:rPr>
        <w:t xml:space="preserve"> v Košiciach s </w:t>
      </w:r>
      <w:proofErr w:type="spellStart"/>
      <w:r>
        <w:rPr>
          <w:rFonts w:ascii="Arial" w:hAnsi="Arial" w:cs="Arial"/>
          <w:sz w:val="22"/>
          <w:szCs w:val="22"/>
        </w:rPr>
        <w:t>dawnovým</w:t>
      </w:r>
      <w:proofErr w:type="spellEnd"/>
      <w:r>
        <w:rPr>
          <w:rFonts w:ascii="Arial" w:hAnsi="Arial" w:cs="Arial"/>
          <w:sz w:val="22"/>
          <w:szCs w:val="22"/>
        </w:rPr>
        <w:t xml:space="preserve"> syndrómom</w:t>
      </w:r>
    </w:p>
    <w:p w:rsidR="00563E47" w:rsidRDefault="00563E47" w:rsidP="00563E47">
      <w:pPr>
        <w:pStyle w:val="Odsekzoznamu"/>
        <w:numPr>
          <w:ilvl w:val="0"/>
          <w:numId w:val="1"/>
        </w:numPr>
        <w:jc w:val="both"/>
        <w:rPr>
          <w:rFonts w:ascii="Arial" w:hAnsi="Arial" w:cs="Arial"/>
          <w:sz w:val="22"/>
          <w:szCs w:val="22"/>
        </w:rPr>
      </w:pPr>
      <w:r>
        <w:rPr>
          <w:rFonts w:ascii="Arial" w:hAnsi="Arial" w:cs="Arial"/>
          <w:sz w:val="22"/>
          <w:szCs w:val="22"/>
        </w:rPr>
        <w:t>Deti a mládež z nízko rozvinutých oblastí Východoslovenského regiónu</w:t>
      </w:r>
    </w:p>
    <w:p w:rsidR="00563E47" w:rsidRDefault="00563E47" w:rsidP="00563E47">
      <w:pPr>
        <w:pStyle w:val="Odsekzoznamu"/>
        <w:ind w:left="1068"/>
        <w:jc w:val="both"/>
        <w:rPr>
          <w:rFonts w:ascii="Arial" w:hAnsi="Arial" w:cs="Arial"/>
          <w:sz w:val="22"/>
          <w:szCs w:val="22"/>
        </w:rPr>
      </w:pPr>
      <w:r>
        <w:rPr>
          <w:rFonts w:ascii="Arial" w:hAnsi="Arial" w:cs="Arial"/>
          <w:sz w:val="22"/>
          <w:szCs w:val="22"/>
        </w:rPr>
        <w:t>s obmedzenými možnosťami uplatnenia sa na pracovnom trhu</w:t>
      </w:r>
    </w:p>
    <w:p w:rsidR="00563E47" w:rsidRDefault="00563E47" w:rsidP="00563E47">
      <w:pPr>
        <w:pStyle w:val="Odsekzoznamu"/>
        <w:numPr>
          <w:ilvl w:val="0"/>
          <w:numId w:val="1"/>
        </w:numPr>
        <w:jc w:val="both"/>
        <w:rPr>
          <w:rFonts w:ascii="Arial" w:hAnsi="Arial" w:cs="Arial"/>
          <w:sz w:val="22"/>
          <w:szCs w:val="22"/>
        </w:rPr>
      </w:pPr>
      <w:r>
        <w:rPr>
          <w:rFonts w:ascii="Arial" w:hAnsi="Arial" w:cs="Arial"/>
          <w:sz w:val="22"/>
          <w:szCs w:val="22"/>
        </w:rPr>
        <w:t>Mladí ľudia so zrakovým postihnutím</w:t>
      </w:r>
    </w:p>
    <w:p w:rsidR="00C735C8" w:rsidRDefault="00C735C8" w:rsidP="00563E47">
      <w:pPr>
        <w:pStyle w:val="Odsekzoznamu"/>
        <w:numPr>
          <w:ilvl w:val="0"/>
          <w:numId w:val="1"/>
        </w:numPr>
        <w:jc w:val="both"/>
        <w:rPr>
          <w:rFonts w:ascii="Arial" w:hAnsi="Arial" w:cs="Arial"/>
          <w:sz w:val="22"/>
          <w:szCs w:val="22"/>
        </w:rPr>
      </w:pPr>
      <w:r>
        <w:rPr>
          <w:rFonts w:ascii="Arial" w:hAnsi="Arial" w:cs="Arial"/>
          <w:sz w:val="22"/>
          <w:szCs w:val="22"/>
        </w:rPr>
        <w:t>Deti z detských domovov a špeciálnych škôl</w:t>
      </w:r>
    </w:p>
    <w:p w:rsidR="00C735C8" w:rsidRDefault="00C735C8" w:rsidP="00563E47">
      <w:pPr>
        <w:pStyle w:val="Odsekzoznamu"/>
        <w:numPr>
          <w:ilvl w:val="0"/>
          <w:numId w:val="1"/>
        </w:numPr>
        <w:jc w:val="both"/>
        <w:rPr>
          <w:rFonts w:ascii="Arial" w:hAnsi="Arial" w:cs="Arial"/>
          <w:sz w:val="22"/>
          <w:szCs w:val="22"/>
        </w:rPr>
      </w:pPr>
      <w:r>
        <w:rPr>
          <w:rFonts w:ascii="Arial" w:hAnsi="Arial" w:cs="Arial"/>
          <w:sz w:val="22"/>
          <w:szCs w:val="22"/>
        </w:rPr>
        <w:t>Obyvatelia miest a návštevníci knižníc, kde sa podujatie a aktivity budú realizovať</w:t>
      </w:r>
    </w:p>
    <w:p w:rsidR="00C735C8" w:rsidRDefault="00C735C8" w:rsidP="00C735C8">
      <w:pPr>
        <w:pStyle w:val="Odsekzoznamu"/>
        <w:numPr>
          <w:ilvl w:val="0"/>
          <w:numId w:val="1"/>
        </w:numPr>
        <w:jc w:val="both"/>
        <w:rPr>
          <w:rFonts w:ascii="Arial" w:hAnsi="Arial" w:cs="Arial"/>
          <w:sz w:val="22"/>
          <w:szCs w:val="22"/>
        </w:rPr>
      </w:pPr>
      <w:r>
        <w:rPr>
          <w:rFonts w:ascii="Arial" w:hAnsi="Arial" w:cs="Arial"/>
          <w:sz w:val="22"/>
          <w:szCs w:val="22"/>
        </w:rPr>
        <w:t>Deti zo špecializovaných ZŠ</w:t>
      </w:r>
    </w:p>
    <w:p w:rsidR="00C735C8" w:rsidRPr="00C735C8" w:rsidRDefault="00C735C8" w:rsidP="00C735C8">
      <w:pPr>
        <w:jc w:val="both"/>
        <w:rPr>
          <w:rFonts w:ascii="Arial" w:hAnsi="Arial" w:cs="Arial"/>
          <w:sz w:val="22"/>
          <w:szCs w:val="22"/>
        </w:rPr>
      </w:pPr>
      <w:r w:rsidRPr="00C735C8">
        <w:rPr>
          <w:rFonts w:ascii="Arial" w:hAnsi="Arial" w:cs="Arial"/>
          <w:b/>
          <w:i/>
          <w:color w:val="00B050"/>
        </w:rPr>
        <w:lastRenderedPageBreak/>
        <w:t>Projekt č.</w:t>
      </w:r>
      <w:r>
        <w:rPr>
          <w:rFonts w:ascii="Arial" w:hAnsi="Arial" w:cs="Arial"/>
          <w:b/>
          <w:i/>
          <w:color w:val="00B050"/>
        </w:rPr>
        <w:t>7</w:t>
      </w:r>
      <w:r w:rsidRPr="00C735C8">
        <w:rPr>
          <w:rFonts w:ascii="Arial" w:hAnsi="Arial" w:cs="Arial"/>
          <w:b/>
          <w:i/>
          <w:color w:val="00B050"/>
        </w:rPr>
        <w:t>)</w:t>
      </w:r>
    </w:p>
    <w:p w:rsidR="00C735C8" w:rsidRPr="00C735C8" w:rsidRDefault="00C735C8" w:rsidP="00C735C8">
      <w:pPr>
        <w:rPr>
          <w:rFonts w:ascii="Arial" w:hAnsi="Arial" w:cs="Arial"/>
          <w:b/>
          <w:sz w:val="22"/>
          <w:szCs w:val="22"/>
        </w:rPr>
      </w:pPr>
      <w:r w:rsidRPr="00C735C8">
        <w:rPr>
          <w:rFonts w:ascii="Arial" w:hAnsi="Arial" w:cs="Arial"/>
          <w:b/>
          <w:sz w:val="22"/>
          <w:szCs w:val="22"/>
        </w:rPr>
        <w:t>Žiadateľ:</w:t>
      </w:r>
      <w:r w:rsidRPr="00C735C8">
        <w:rPr>
          <w:rFonts w:ascii="Arial" w:hAnsi="Arial" w:cs="Arial"/>
          <w:b/>
          <w:sz w:val="22"/>
          <w:szCs w:val="22"/>
        </w:rPr>
        <w:tab/>
      </w:r>
      <w:r w:rsidRPr="00C735C8">
        <w:rPr>
          <w:rFonts w:ascii="Arial" w:hAnsi="Arial" w:cs="Arial"/>
          <w:b/>
          <w:sz w:val="22"/>
          <w:szCs w:val="22"/>
        </w:rPr>
        <w:tab/>
        <w:t>Združenie FEMAN, Zvonárska 23, 040 01 Košice</w:t>
      </w:r>
    </w:p>
    <w:p w:rsidR="00C735C8" w:rsidRPr="00C735C8" w:rsidRDefault="00C735C8" w:rsidP="00C735C8">
      <w:pPr>
        <w:rPr>
          <w:rFonts w:ascii="Arial" w:hAnsi="Arial" w:cs="Arial"/>
          <w:b/>
          <w:sz w:val="22"/>
          <w:szCs w:val="22"/>
        </w:rPr>
      </w:pPr>
      <w:r w:rsidRPr="00C735C8">
        <w:rPr>
          <w:rFonts w:ascii="Arial" w:hAnsi="Arial" w:cs="Arial"/>
          <w:b/>
          <w:sz w:val="22"/>
          <w:szCs w:val="22"/>
        </w:rPr>
        <w:t>Prevádzka:</w:t>
      </w:r>
      <w:r w:rsidRPr="00C735C8">
        <w:rPr>
          <w:rFonts w:ascii="Arial" w:hAnsi="Arial" w:cs="Arial"/>
          <w:b/>
          <w:sz w:val="22"/>
          <w:szCs w:val="22"/>
        </w:rPr>
        <w:tab/>
      </w:r>
      <w:r w:rsidRPr="00C735C8">
        <w:rPr>
          <w:rFonts w:ascii="Arial" w:hAnsi="Arial" w:cs="Arial"/>
          <w:b/>
          <w:sz w:val="22"/>
          <w:szCs w:val="22"/>
        </w:rPr>
        <w:tab/>
        <w:t>Európsky dom – Spišská Kapitula / Spišské Podhradie</w:t>
      </w:r>
    </w:p>
    <w:p w:rsidR="00C735C8" w:rsidRPr="00C735C8" w:rsidRDefault="00C735C8" w:rsidP="00C735C8">
      <w:pPr>
        <w:rPr>
          <w:rFonts w:ascii="Arial" w:hAnsi="Arial" w:cs="Arial"/>
          <w:b/>
          <w:sz w:val="22"/>
          <w:szCs w:val="22"/>
        </w:rPr>
      </w:pPr>
      <w:r w:rsidRPr="00C735C8">
        <w:rPr>
          <w:rFonts w:ascii="Arial" w:hAnsi="Arial" w:cs="Arial"/>
          <w:b/>
          <w:sz w:val="22"/>
          <w:szCs w:val="22"/>
        </w:rPr>
        <w:t>Program 2:</w:t>
      </w:r>
      <w:r w:rsidRPr="00C735C8">
        <w:rPr>
          <w:rFonts w:ascii="Arial" w:hAnsi="Arial" w:cs="Arial"/>
          <w:b/>
          <w:sz w:val="22"/>
          <w:szCs w:val="22"/>
        </w:rPr>
        <w:tab/>
      </w:r>
      <w:r w:rsidRPr="00C735C8">
        <w:rPr>
          <w:rFonts w:ascii="Arial" w:hAnsi="Arial" w:cs="Arial"/>
          <w:b/>
          <w:sz w:val="22"/>
          <w:szCs w:val="22"/>
        </w:rPr>
        <w:tab/>
        <w:t>Kultúra znevýhodnených skupín</w:t>
      </w:r>
    </w:p>
    <w:p w:rsidR="00C735C8" w:rsidRPr="00C735C8" w:rsidRDefault="00C735C8" w:rsidP="00C735C8">
      <w:pPr>
        <w:rPr>
          <w:rFonts w:ascii="Arial" w:hAnsi="Arial" w:cs="Arial"/>
          <w:b/>
          <w:sz w:val="22"/>
          <w:szCs w:val="22"/>
        </w:rPr>
      </w:pPr>
      <w:r w:rsidRPr="00C735C8">
        <w:rPr>
          <w:rFonts w:ascii="Arial" w:hAnsi="Arial" w:cs="Arial"/>
          <w:b/>
          <w:sz w:val="22"/>
          <w:szCs w:val="22"/>
        </w:rPr>
        <w:t>Podprogram 2.1:</w:t>
      </w:r>
      <w:r w:rsidRPr="00C735C8">
        <w:rPr>
          <w:rFonts w:ascii="Arial" w:hAnsi="Arial" w:cs="Arial"/>
          <w:b/>
          <w:sz w:val="22"/>
          <w:szCs w:val="22"/>
        </w:rPr>
        <w:tab/>
        <w:t>Živá kultúra</w:t>
      </w:r>
    </w:p>
    <w:p w:rsidR="00C735C8" w:rsidRPr="00C735C8" w:rsidRDefault="00C735C8" w:rsidP="00C735C8">
      <w:pPr>
        <w:ind w:left="2124" w:hanging="2124"/>
        <w:rPr>
          <w:rFonts w:ascii="Arial" w:eastAsia="MS ??" w:hAnsi="Arial" w:cs="Arial"/>
          <w:sz w:val="22"/>
          <w:szCs w:val="22"/>
          <w:lang w:val="cs-CZ" w:eastAsia="en-US"/>
        </w:rPr>
      </w:pPr>
      <w:r w:rsidRPr="00C735C8">
        <w:rPr>
          <w:rFonts w:ascii="Arial" w:hAnsi="Arial" w:cs="Arial"/>
          <w:b/>
          <w:color w:val="FF0000"/>
          <w:sz w:val="22"/>
          <w:szCs w:val="22"/>
        </w:rPr>
        <w:t>Názov projektu :</w:t>
      </w:r>
      <w:r w:rsidRPr="00C735C8">
        <w:rPr>
          <w:rFonts w:ascii="Arial" w:hAnsi="Arial" w:cs="Arial"/>
          <w:b/>
          <w:color w:val="FF0000"/>
          <w:sz w:val="22"/>
          <w:szCs w:val="22"/>
        </w:rPr>
        <w:tab/>
      </w:r>
      <w:r w:rsidRPr="00C735C8">
        <w:rPr>
          <w:rFonts w:ascii="Arial" w:hAnsi="Arial" w:cs="Arial"/>
          <w:sz w:val="22"/>
          <w:szCs w:val="22"/>
        </w:rPr>
        <w:t>„</w:t>
      </w:r>
      <w:r w:rsidRPr="00C735C8">
        <w:rPr>
          <w:rFonts w:ascii="Arial" w:hAnsi="Arial" w:cs="Arial"/>
          <w:b/>
          <w:sz w:val="22"/>
          <w:szCs w:val="22"/>
        </w:rPr>
        <w:t>BIELE  PLACHTY – UMENIE maľby a farieb vo svete osôb so zdravotným postihnutím a sociálnym vylúčením“ (festival maľby a farieb, tvorivé dielne)</w:t>
      </w:r>
      <w:r w:rsidRPr="00C735C8">
        <w:rPr>
          <w:rFonts w:ascii="Arial" w:hAnsi="Arial" w:cs="Arial"/>
          <w:sz w:val="22"/>
          <w:szCs w:val="22"/>
        </w:rPr>
        <w:t>“</w:t>
      </w:r>
    </w:p>
    <w:p w:rsidR="00C735C8" w:rsidRDefault="00C735C8" w:rsidP="00C735C8">
      <w:pPr>
        <w:pStyle w:val="Nadpis1"/>
        <w:rPr>
          <w:szCs w:val="22"/>
        </w:rPr>
      </w:pPr>
    </w:p>
    <w:p w:rsidR="00C735C8" w:rsidRDefault="00C735C8" w:rsidP="00C735C8">
      <w:pPr>
        <w:pStyle w:val="Nadpis1"/>
        <w:rPr>
          <w:szCs w:val="22"/>
        </w:rPr>
      </w:pPr>
      <w:r>
        <w:rPr>
          <w:szCs w:val="22"/>
        </w:rPr>
        <w:t>Kód žiadosti:</w:t>
      </w:r>
      <w:r>
        <w:rPr>
          <w:szCs w:val="22"/>
        </w:rPr>
        <w:tab/>
      </w:r>
      <w:r>
        <w:rPr>
          <w:szCs w:val="22"/>
        </w:rPr>
        <w:tab/>
      </w:r>
      <w:r>
        <w:rPr>
          <w:szCs w:val="22"/>
        </w:rPr>
        <w:tab/>
      </w:r>
      <w:r>
        <w:rPr>
          <w:szCs w:val="22"/>
        </w:rPr>
        <w:tab/>
      </w:r>
      <w:r>
        <w:rPr>
          <w:szCs w:val="22"/>
        </w:rPr>
        <w:tab/>
      </w:r>
      <w:r w:rsidR="00E62B51">
        <w:rPr>
          <w:szCs w:val="22"/>
        </w:rPr>
        <w:t>SDQARMU4I8</w:t>
      </w:r>
    </w:p>
    <w:p w:rsidR="00C735C8" w:rsidRDefault="00C735C8" w:rsidP="00C735C8">
      <w:pPr>
        <w:pStyle w:val="Nadpis1"/>
        <w:rPr>
          <w:szCs w:val="22"/>
        </w:rPr>
      </w:pPr>
      <w:r>
        <w:rPr>
          <w:szCs w:val="22"/>
        </w:rPr>
        <w:t>Zmluva :</w:t>
      </w:r>
      <w:r>
        <w:rPr>
          <w:szCs w:val="22"/>
        </w:rPr>
        <w:tab/>
      </w:r>
      <w:r>
        <w:rPr>
          <w:szCs w:val="22"/>
        </w:rPr>
        <w:tab/>
      </w:r>
      <w:r>
        <w:rPr>
          <w:szCs w:val="22"/>
        </w:rPr>
        <w:tab/>
      </w:r>
      <w:r>
        <w:rPr>
          <w:szCs w:val="22"/>
        </w:rPr>
        <w:tab/>
      </w:r>
      <w:r>
        <w:rPr>
          <w:szCs w:val="22"/>
        </w:rPr>
        <w:tab/>
      </w:r>
      <w:r>
        <w:t>MK-4418/2019/2.1</w:t>
      </w:r>
    </w:p>
    <w:p w:rsidR="00C735C8" w:rsidRDefault="00C735C8" w:rsidP="00C735C8">
      <w:pPr>
        <w:pStyle w:val="Nadpis1"/>
        <w:rPr>
          <w:szCs w:val="22"/>
        </w:rPr>
      </w:pPr>
      <w:r>
        <w:rPr>
          <w:szCs w:val="22"/>
        </w:rPr>
        <w:t>Výška poskytnutej dotácie:</w:t>
      </w:r>
      <w:r>
        <w:rPr>
          <w:szCs w:val="22"/>
        </w:rPr>
        <w:tab/>
      </w:r>
      <w:r>
        <w:rPr>
          <w:szCs w:val="22"/>
        </w:rPr>
        <w:tab/>
        <w:t>4.000,00 EUR</w:t>
      </w:r>
    </w:p>
    <w:p w:rsidR="00C735C8" w:rsidRDefault="00C735C8" w:rsidP="00C735C8">
      <w:pPr>
        <w:pStyle w:val="Nadpis1"/>
        <w:rPr>
          <w:szCs w:val="22"/>
        </w:rPr>
      </w:pPr>
      <w:r>
        <w:rPr>
          <w:szCs w:val="22"/>
        </w:rPr>
        <w:t>Výška spolufinancovania 5%:</w:t>
      </w:r>
      <w:r>
        <w:rPr>
          <w:szCs w:val="22"/>
        </w:rPr>
        <w:tab/>
      </w:r>
      <w:r>
        <w:rPr>
          <w:szCs w:val="22"/>
        </w:rPr>
        <w:tab/>
        <w:t xml:space="preserve">   740,00 EUR</w:t>
      </w:r>
    </w:p>
    <w:p w:rsidR="00C735C8" w:rsidRDefault="00C735C8" w:rsidP="00C735C8">
      <w:pPr>
        <w:rPr>
          <w:rFonts w:ascii="Arial" w:hAnsi="Arial" w:cs="Arial"/>
          <w:b/>
          <w:sz w:val="22"/>
          <w:szCs w:val="22"/>
        </w:rPr>
      </w:pPr>
      <w:r w:rsidRPr="00C735C8">
        <w:rPr>
          <w:rFonts w:ascii="Arial" w:hAnsi="Arial" w:cs="Arial"/>
          <w:b/>
          <w:sz w:val="22"/>
          <w:szCs w:val="22"/>
        </w:rPr>
        <w:t>Termín realizácie:</w:t>
      </w:r>
      <w:r w:rsidRPr="00C735C8">
        <w:rPr>
          <w:rFonts w:ascii="Arial" w:hAnsi="Arial" w:cs="Arial"/>
          <w:b/>
          <w:sz w:val="22"/>
          <w:szCs w:val="22"/>
        </w:rPr>
        <w:tab/>
      </w:r>
      <w:r w:rsidRPr="00C735C8">
        <w:rPr>
          <w:rFonts w:ascii="Arial" w:hAnsi="Arial" w:cs="Arial"/>
          <w:b/>
          <w:sz w:val="22"/>
          <w:szCs w:val="22"/>
        </w:rPr>
        <w:tab/>
      </w:r>
      <w:r w:rsidRPr="00C735C8">
        <w:rPr>
          <w:rFonts w:ascii="Arial" w:hAnsi="Arial" w:cs="Arial"/>
          <w:b/>
          <w:sz w:val="22"/>
          <w:szCs w:val="22"/>
        </w:rPr>
        <w:tab/>
      </w:r>
      <w:r w:rsidRPr="00C735C8">
        <w:rPr>
          <w:rFonts w:ascii="Arial" w:hAnsi="Arial" w:cs="Arial"/>
          <w:b/>
          <w:sz w:val="22"/>
          <w:szCs w:val="22"/>
        </w:rPr>
        <w:tab/>
        <w:t>jú</w:t>
      </w:r>
      <w:r>
        <w:rPr>
          <w:rFonts w:ascii="Arial" w:hAnsi="Arial" w:cs="Arial"/>
          <w:b/>
          <w:sz w:val="22"/>
          <w:szCs w:val="22"/>
        </w:rPr>
        <w:t>n</w:t>
      </w:r>
      <w:r w:rsidRPr="00C735C8">
        <w:rPr>
          <w:rFonts w:ascii="Arial" w:hAnsi="Arial" w:cs="Arial"/>
          <w:b/>
          <w:sz w:val="22"/>
          <w:szCs w:val="22"/>
        </w:rPr>
        <w:t xml:space="preserve"> – december 2019</w:t>
      </w:r>
    </w:p>
    <w:p w:rsidR="00C735C8" w:rsidRPr="00C735C8" w:rsidRDefault="00C735C8" w:rsidP="00C735C8">
      <w:pPr>
        <w:rPr>
          <w:rFonts w:ascii="Arial" w:hAnsi="Arial" w:cs="Arial"/>
          <w:b/>
          <w:sz w:val="22"/>
          <w:szCs w:val="22"/>
        </w:rPr>
      </w:pPr>
    </w:p>
    <w:p w:rsidR="00C735C8" w:rsidRPr="00C735C8" w:rsidRDefault="00C735C8" w:rsidP="00C735C8">
      <w:pPr>
        <w:widowControl w:val="0"/>
        <w:shd w:val="clear" w:color="auto" w:fill="E6E6E6"/>
        <w:autoSpaceDE w:val="0"/>
        <w:autoSpaceDN w:val="0"/>
        <w:jc w:val="both"/>
        <w:rPr>
          <w:rFonts w:ascii="Arial" w:hAnsi="Arial" w:cs="Arial"/>
          <w:b/>
          <w:bCs/>
          <w:sz w:val="20"/>
          <w:szCs w:val="20"/>
        </w:rPr>
      </w:pPr>
      <w:r w:rsidRPr="00C735C8">
        <w:rPr>
          <w:rFonts w:ascii="Arial" w:hAnsi="Arial" w:cs="Arial"/>
          <w:b/>
          <w:bCs/>
          <w:sz w:val="20"/>
          <w:szCs w:val="20"/>
        </w:rPr>
        <w:t>1. CHARAKTERISTIKA PROJEKTU</w:t>
      </w:r>
    </w:p>
    <w:p w:rsidR="00E62B51" w:rsidRDefault="00687A2F" w:rsidP="00687A2F">
      <w:pPr>
        <w:ind w:firstLine="708"/>
        <w:jc w:val="both"/>
        <w:rPr>
          <w:rFonts w:ascii="Arial" w:hAnsi="Arial" w:cs="Arial"/>
          <w:sz w:val="22"/>
          <w:szCs w:val="22"/>
        </w:rPr>
      </w:pPr>
      <w:r w:rsidRPr="00687A2F">
        <w:rPr>
          <w:rFonts w:ascii="Arial" w:hAnsi="Arial" w:cs="Arial"/>
          <w:sz w:val="22"/>
          <w:szCs w:val="22"/>
        </w:rPr>
        <w:t>V tomto projekte významnú úlohu zohrávajú obyčajné, posteľné „BIELE PLACHTY“, na ktoré sa v projekte bude maľovať a ktoré na konci projektu chceme prezentovať verejnosti na dostupnom priestranstve a na nám dostupných a vystavovať umožnených plochách. Prostredníctvom týchto plachiet chceme upozorniť na význam integrácie znevýhodnených detí a mládeže zo sociálne znevýhodnených skupín a prostredia do spoločnosti, upozorniť na silný nárast extrémizmu, xenofóbie a rasizmu medzi mládežou a v spoločnosti, čo samozrejme vplýva na ich ďalšie pôsobenie, vzdelávanie, rast a individuálny rozvoj.</w:t>
      </w:r>
    </w:p>
    <w:p w:rsidR="00687A2F" w:rsidRDefault="00687A2F" w:rsidP="00687A2F">
      <w:pPr>
        <w:ind w:firstLine="708"/>
        <w:jc w:val="both"/>
        <w:rPr>
          <w:rFonts w:ascii="Arial" w:hAnsi="Arial" w:cs="Arial"/>
          <w:sz w:val="22"/>
          <w:szCs w:val="22"/>
        </w:rPr>
      </w:pPr>
      <w:r>
        <w:rPr>
          <w:rFonts w:ascii="Arial" w:hAnsi="Arial" w:cs="Arial"/>
          <w:sz w:val="22"/>
          <w:szCs w:val="22"/>
        </w:rPr>
        <w:t xml:space="preserve">Pod vedením odborných expertov na čele s umelcom Helmutom </w:t>
      </w:r>
      <w:proofErr w:type="spellStart"/>
      <w:r>
        <w:rPr>
          <w:rFonts w:ascii="Arial" w:hAnsi="Arial" w:cs="Arial"/>
          <w:sz w:val="22"/>
          <w:szCs w:val="22"/>
        </w:rPr>
        <w:t>Bistikom</w:t>
      </w:r>
      <w:proofErr w:type="spellEnd"/>
      <w:r>
        <w:rPr>
          <w:rFonts w:ascii="Arial" w:hAnsi="Arial" w:cs="Arial"/>
          <w:sz w:val="22"/>
          <w:szCs w:val="22"/>
        </w:rPr>
        <w:t>, ktorý sa umeleckej tvorbe a umeleckému prejavu v maľbe s účastníkmi z </w:t>
      </w:r>
      <w:proofErr w:type="spellStart"/>
      <w:r>
        <w:rPr>
          <w:rFonts w:ascii="Arial" w:hAnsi="Arial" w:cs="Arial"/>
          <w:sz w:val="22"/>
          <w:szCs w:val="22"/>
        </w:rPr>
        <w:t>nevýhodneného</w:t>
      </w:r>
      <w:proofErr w:type="spellEnd"/>
      <w:r>
        <w:rPr>
          <w:rFonts w:ascii="Arial" w:hAnsi="Arial" w:cs="Arial"/>
          <w:sz w:val="22"/>
          <w:szCs w:val="22"/>
        </w:rPr>
        <w:t xml:space="preserve"> prostredia pohybuje a tvorí niekoľko rokov, a v danej oblasti má niekoľko ročné skúsenosti aj z práce a tvorbe v zahraničí, očami účastníkov v projekte chceme zvýrazniť ich podporu </w:t>
      </w:r>
      <w:r w:rsidR="00A54B80">
        <w:rPr>
          <w:rFonts w:ascii="Arial" w:hAnsi="Arial" w:cs="Arial"/>
          <w:sz w:val="22"/>
          <w:szCs w:val="22"/>
        </w:rPr>
        <w:t xml:space="preserve">a výchovu </w:t>
      </w:r>
      <w:r>
        <w:rPr>
          <w:rFonts w:ascii="Arial" w:hAnsi="Arial" w:cs="Arial"/>
          <w:sz w:val="22"/>
          <w:szCs w:val="22"/>
        </w:rPr>
        <w:t>k vzájomnej tolerancii</w:t>
      </w:r>
      <w:r w:rsidR="00A54B80">
        <w:rPr>
          <w:rFonts w:ascii="Arial" w:hAnsi="Arial" w:cs="Arial"/>
          <w:sz w:val="22"/>
          <w:szCs w:val="22"/>
        </w:rPr>
        <w:t>, rodinnej súdržnosti, empatii a vzájomnému pochopeniu.</w:t>
      </w:r>
    </w:p>
    <w:p w:rsidR="00A54B80" w:rsidRDefault="00A54B80" w:rsidP="00687A2F">
      <w:pPr>
        <w:ind w:firstLine="708"/>
        <w:jc w:val="both"/>
        <w:rPr>
          <w:rFonts w:ascii="Arial" w:hAnsi="Arial" w:cs="Arial"/>
          <w:sz w:val="22"/>
          <w:szCs w:val="22"/>
        </w:rPr>
      </w:pPr>
      <w:r>
        <w:rPr>
          <w:rFonts w:ascii="Arial" w:hAnsi="Arial" w:cs="Arial"/>
          <w:sz w:val="22"/>
          <w:szCs w:val="22"/>
        </w:rPr>
        <w:t>V projekte vychádzame z tradícií, kultúrnej rôznorodosti nášho kraja a prostredia v ktorom sa nachádzame a ktoré na nás každého dostatočne má vplyv na ďalšie smerovanie a individuálny rozvoj. Projektom smerujeme aj k deťom a mládeži v odľahlých oblastiach „Východného Slovenska“, ktorým v rámci projektu ponúkame možnosť zapojenia sa do jednotlivých aktivít a realizovať svoje umelecké dojmy, cítenie a samostatnú tvorbu na obyčajných bielych, posteľných plachtách. Svet farieb, jednotlivé maľby a umelecké prejavy detí a jednotlivcov odzrkadľujú aj ich súčasné postavenie v spoločnosti, náladu, dojmy, zážitky, postrehy, ale aj plány, nápady a možno aj „nenaplnené sny“ a ciele.</w:t>
      </w:r>
    </w:p>
    <w:p w:rsidR="00A54B80" w:rsidRDefault="00A54B80" w:rsidP="00687A2F">
      <w:pPr>
        <w:ind w:firstLine="708"/>
        <w:jc w:val="both"/>
        <w:rPr>
          <w:rFonts w:ascii="Arial" w:hAnsi="Arial" w:cs="Arial"/>
          <w:sz w:val="22"/>
          <w:szCs w:val="22"/>
        </w:rPr>
      </w:pPr>
      <w:r>
        <w:rPr>
          <w:rFonts w:ascii="Arial" w:hAnsi="Arial" w:cs="Arial"/>
          <w:sz w:val="22"/>
          <w:szCs w:val="22"/>
        </w:rPr>
        <w:t xml:space="preserve">Zároveň prostredníctvom malieb detí na biele plachty vieme týmto projektom predstaviť niektoré vybrané pamiatky z nášho regiónu pohľadom detí a mládeže, práve zo </w:t>
      </w:r>
      <w:proofErr w:type="spellStart"/>
      <w:r>
        <w:rPr>
          <w:rFonts w:ascii="Arial" w:hAnsi="Arial" w:cs="Arial"/>
          <w:sz w:val="22"/>
          <w:szCs w:val="22"/>
        </w:rPr>
        <w:t>znevýhodeného</w:t>
      </w:r>
      <w:proofErr w:type="spellEnd"/>
      <w:r>
        <w:rPr>
          <w:rFonts w:ascii="Arial" w:hAnsi="Arial" w:cs="Arial"/>
          <w:sz w:val="22"/>
          <w:szCs w:val="22"/>
        </w:rPr>
        <w:t xml:space="preserve"> prostredia, detí z </w:t>
      </w:r>
      <w:proofErr w:type="spellStart"/>
      <w:r>
        <w:rPr>
          <w:rFonts w:ascii="Arial" w:hAnsi="Arial" w:cs="Arial"/>
          <w:sz w:val="22"/>
          <w:szCs w:val="22"/>
        </w:rPr>
        <w:t>marginalizovaných</w:t>
      </w:r>
      <w:proofErr w:type="spellEnd"/>
      <w:r>
        <w:rPr>
          <w:rFonts w:ascii="Arial" w:hAnsi="Arial" w:cs="Arial"/>
          <w:sz w:val="22"/>
          <w:szCs w:val="22"/>
        </w:rPr>
        <w:t xml:space="preserve"> skupín, detí z detských domovov a špeciálnych škôl, kde aj medzi nimi sa môžu objaviť nadané a talentované deti  </w:t>
      </w:r>
      <w:r w:rsidR="00065B89">
        <w:rPr>
          <w:rFonts w:ascii="Arial" w:hAnsi="Arial" w:cs="Arial"/>
          <w:sz w:val="22"/>
          <w:szCs w:val="22"/>
        </w:rPr>
        <w:t>s obmedzenými možnosťami uplatnenia sa na trhu práce, vzdelávania, sociálnej a kultúrnej inklúzie.</w:t>
      </w:r>
    </w:p>
    <w:p w:rsidR="00687A2F" w:rsidRPr="00687A2F" w:rsidRDefault="00687A2F" w:rsidP="00687A2F">
      <w:pPr>
        <w:jc w:val="both"/>
        <w:rPr>
          <w:rFonts w:ascii="Arial" w:hAnsi="Arial" w:cs="Arial"/>
          <w:sz w:val="22"/>
          <w:szCs w:val="22"/>
        </w:rPr>
      </w:pPr>
    </w:p>
    <w:p w:rsidR="00065B89" w:rsidRDefault="00065B89" w:rsidP="00065B89">
      <w:pPr>
        <w:numPr>
          <w:ilvl w:val="12"/>
          <w:numId w:val="0"/>
        </w:numPr>
        <w:ind w:firstLine="708"/>
        <w:jc w:val="both"/>
        <w:rPr>
          <w:rFonts w:ascii="Arial" w:hAnsi="Arial" w:cs="Arial"/>
          <w:sz w:val="22"/>
          <w:szCs w:val="22"/>
        </w:rPr>
      </w:pPr>
      <w:r>
        <w:rPr>
          <w:rFonts w:ascii="Arial" w:hAnsi="Arial" w:cs="Arial"/>
          <w:sz w:val="22"/>
          <w:szCs w:val="22"/>
        </w:rPr>
        <w:t>Do projektu sú zapojené deti:</w:t>
      </w:r>
    </w:p>
    <w:p w:rsidR="00065B89" w:rsidRDefault="00065B89" w:rsidP="00065B89">
      <w:pPr>
        <w:pStyle w:val="Odsekzoznamu"/>
        <w:numPr>
          <w:ilvl w:val="0"/>
          <w:numId w:val="1"/>
        </w:numPr>
        <w:jc w:val="both"/>
        <w:rPr>
          <w:rFonts w:ascii="Arial" w:hAnsi="Arial" w:cs="Arial"/>
          <w:sz w:val="22"/>
          <w:szCs w:val="22"/>
        </w:rPr>
      </w:pPr>
      <w:r>
        <w:rPr>
          <w:rFonts w:ascii="Arial" w:hAnsi="Arial" w:cs="Arial"/>
          <w:sz w:val="22"/>
          <w:szCs w:val="22"/>
        </w:rPr>
        <w:t>Zástupcovia seniorov z DSS oslovených v rámci projektu</w:t>
      </w:r>
    </w:p>
    <w:p w:rsidR="00065B89" w:rsidRDefault="00065B89" w:rsidP="00065B89">
      <w:pPr>
        <w:pStyle w:val="Odsekzoznamu"/>
        <w:numPr>
          <w:ilvl w:val="0"/>
          <w:numId w:val="1"/>
        </w:numPr>
        <w:jc w:val="both"/>
        <w:rPr>
          <w:rFonts w:ascii="Arial" w:hAnsi="Arial" w:cs="Arial"/>
          <w:sz w:val="22"/>
          <w:szCs w:val="22"/>
        </w:rPr>
      </w:pPr>
      <w:r>
        <w:rPr>
          <w:rFonts w:ascii="Arial" w:hAnsi="Arial" w:cs="Arial"/>
          <w:sz w:val="22"/>
          <w:szCs w:val="22"/>
        </w:rPr>
        <w:t>Deti a mládež z nízko rozvinutých oblastí Východoslovenského regiónu</w:t>
      </w:r>
    </w:p>
    <w:p w:rsidR="00065B89" w:rsidRDefault="00065B89" w:rsidP="00065B89">
      <w:pPr>
        <w:pStyle w:val="Odsekzoznamu"/>
        <w:ind w:left="1068"/>
        <w:jc w:val="both"/>
        <w:rPr>
          <w:rFonts w:ascii="Arial" w:hAnsi="Arial" w:cs="Arial"/>
          <w:sz w:val="22"/>
          <w:szCs w:val="22"/>
        </w:rPr>
      </w:pPr>
      <w:r>
        <w:rPr>
          <w:rFonts w:ascii="Arial" w:hAnsi="Arial" w:cs="Arial"/>
          <w:sz w:val="22"/>
          <w:szCs w:val="22"/>
        </w:rPr>
        <w:t>s obmedzenými možnosťami uplatnenia sa na pracovnom trhu</w:t>
      </w:r>
    </w:p>
    <w:p w:rsidR="00065B89" w:rsidRDefault="00065B89" w:rsidP="00065B89">
      <w:pPr>
        <w:pStyle w:val="Odsekzoznamu"/>
        <w:numPr>
          <w:ilvl w:val="0"/>
          <w:numId w:val="1"/>
        </w:numPr>
        <w:jc w:val="both"/>
        <w:rPr>
          <w:rFonts w:ascii="Arial" w:hAnsi="Arial" w:cs="Arial"/>
          <w:sz w:val="22"/>
          <w:szCs w:val="22"/>
        </w:rPr>
      </w:pPr>
      <w:r>
        <w:rPr>
          <w:rFonts w:ascii="Arial" w:hAnsi="Arial" w:cs="Arial"/>
          <w:sz w:val="22"/>
          <w:szCs w:val="22"/>
        </w:rPr>
        <w:t>Mladí ľudia so zrakovým postihnutím</w:t>
      </w:r>
    </w:p>
    <w:p w:rsidR="00065B89" w:rsidRDefault="00065B89" w:rsidP="00065B89">
      <w:pPr>
        <w:pStyle w:val="Odsekzoznamu"/>
        <w:numPr>
          <w:ilvl w:val="0"/>
          <w:numId w:val="1"/>
        </w:numPr>
        <w:jc w:val="both"/>
        <w:rPr>
          <w:rFonts w:ascii="Arial" w:hAnsi="Arial" w:cs="Arial"/>
          <w:sz w:val="22"/>
          <w:szCs w:val="22"/>
        </w:rPr>
      </w:pPr>
      <w:r>
        <w:rPr>
          <w:rFonts w:ascii="Arial" w:hAnsi="Arial" w:cs="Arial"/>
          <w:sz w:val="22"/>
          <w:szCs w:val="22"/>
        </w:rPr>
        <w:t>Deti z detských domovov a špeciálnych škôl</w:t>
      </w:r>
    </w:p>
    <w:p w:rsidR="00065B89" w:rsidRDefault="00065B89" w:rsidP="00065B89">
      <w:pPr>
        <w:pStyle w:val="Odsekzoznamu"/>
        <w:numPr>
          <w:ilvl w:val="0"/>
          <w:numId w:val="1"/>
        </w:numPr>
        <w:jc w:val="both"/>
        <w:rPr>
          <w:rFonts w:ascii="Arial" w:hAnsi="Arial" w:cs="Arial"/>
          <w:sz w:val="22"/>
          <w:szCs w:val="22"/>
        </w:rPr>
      </w:pPr>
      <w:r>
        <w:rPr>
          <w:rFonts w:ascii="Arial" w:hAnsi="Arial" w:cs="Arial"/>
          <w:sz w:val="22"/>
          <w:szCs w:val="22"/>
        </w:rPr>
        <w:t>Obyvatelia miest, popr. mestských častí, kde projekt bude prebiehať</w:t>
      </w:r>
    </w:p>
    <w:p w:rsidR="00065B89" w:rsidRDefault="00065B89" w:rsidP="00065B89">
      <w:pPr>
        <w:pStyle w:val="Odsekzoznamu"/>
        <w:numPr>
          <w:ilvl w:val="0"/>
          <w:numId w:val="1"/>
        </w:numPr>
        <w:jc w:val="both"/>
        <w:rPr>
          <w:rFonts w:ascii="Arial" w:hAnsi="Arial" w:cs="Arial"/>
          <w:sz w:val="22"/>
          <w:szCs w:val="22"/>
        </w:rPr>
      </w:pPr>
      <w:r>
        <w:rPr>
          <w:rFonts w:ascii="Arial" w:hAnsi="Arial" w:cs="Arial"/>
          <w:sz w:val="22"/>
          <w:szCs w:val="22"/>
        </w:rPr>
        <w:t>Deti zo špecializovaných ZŠ</w:t>
      </w:r>
    </w:p>
    <w:p w:rsidR="00687A2F" w:rsidRDefault="00687A2F" w:rsidP="004701DD"/>
    <w:sectPr w:rsidR="00687A2F" w:rsidSect="00401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295"/>
    <w:multiLevelType w:val="hybridMultilevel"/>
    <w:tmpl w:val="BE32FEFC"/>
    <w:lvl w:ilvl="0" w:tplc="498036F4">
      <w:start w:val="1"/>
      <w:numFmt w:val="bullet"/>
      <w:lvlText w:val=""/>
      <w:lvlJc w:val="left"/>
      <w:pPr>
        <w:ind w:left="1068" w:hanging="360"/>
      </w:pPr>
      <w:rPr>
        <w:rFonts w:ascii="Symbol" w:eastAsia="Times New Roman" w:hAnsi="Symbol" w:cs="Aria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1DD"/>
    <w:rsid w:val="00065B89"/>
    <w:rsid w:val="00401401"/>
    <w:rsid w:val="004701DD"/>
    <w:rsid w:val="00563E47"/>
    <w:rsid w:val="00687A2F"/>
    <w:rsid w:val="0085549A"/>
    <w:rsid w:val="00A54B80"/>
    <w:rsid w:val="00C735C8"/>
    <w:rsid w:val="00E62B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01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4701DD"/>
    <w:pPr>
      <w:keepNext/>
      <w:outlineLvl w:val="0"/>
    </w:pPr>
    <w:rPr>
      <w:rFonts w:ascii="Arial" w:hAnsi="Arial" w:cs="Arial"/>
      <w:b/>
      <w:sz w:val="22"/>
      <w:szCs w:val="16"/>
      <w:lang w:eastAsia="sk-SK"/>
    </w:rPr>
  </w:style>
  <w:style w:type="paragraph" w:styleId="Nadpis2">
    <w:name w:val="heading 2"/>
    <w:basedOn w:val="Normlny"/>
    <w:next w:val="Normlny"/>
    <w:link w:val="Nadpis2Char"/>
    <w:uiPriority w:val="9"/>
    <w:semiHidden/>
    <w:unhideWhenUsed/>
    <w:qFormat/>
    <w:rsid w:val="004701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701DD"/>
    <w:rPr>
      <w:rFonts w:ascii="Arial" w:eastAsia="Times New Roman" w:hAnsi="Arial" w:cs="Arial"/>
      <w:b/>
      <w:szCs w:val="16"/>
      <w:lang w:eastAsia="sk-SK"/>
    </w:rPr>
  </w:style>
  <w:style w:type="character" w:customStyle="1" w:styleId="Nadpis2Char">
    <w:name w:val="Nadpis 2 Char"/>
    <w:basedOn w:val="Predvolenpsmoodseku"/>
    <w:link w:val="Nadpis2"/>
    <w:uiPriority w:val="9"/>
    <w:semiHidden/>
    <w:rsid w:val="004701DD"/>
    <w:rPr>
      <w:rFonts w:asciiTheme="majorHAnsi" w:eastAsiaTheme="majorEastAsia" w:hAnsiTheme="majorHAnsi" w:cstheme="majorBidi"/>
      <w:b/>
      <w:bCs/>
      <w:color w:val="4F81BD" w:themeColor="accent1"/>
      <w:sz w:val="26"/>
      <w:szCs w:val="26"/>
      <w:lang w:eastAsia="cs-CZ"/>
    </w:rPr>
  </w:style>
  <w:style w:type="paragraph" w:styleId="Bezriadkovania">
    <w:name w:val="No Spacing"/>
    <w:uiPriority w:val="1"/>
    <w:qFormat/>
    <w:rsid w:val="00563E47"/>
    <w:pPr>
      <w:spacing w:after="0" w:line="240" w:lineRule="auto"/>
    </w:pPr>
  </w:style>
  <w:style w:type="paragraph" w:styleId="Odsekzoznamu">
    <w:name w:val="List Paragraph"/>
    <w:basedOn w:val="Normlny"/>
    <w:uiPriority w:val="34"/>
    <w:qFormat/>
    <w:rsid w:val="00563E47"/>
    <w:pPr>
      <w:ind w:left="720"/>
      <w:contextualSpacing/>
    </w:pPr>
  </w:style>
</w:styles>
</file>

<file path=word/webSettings.xml><?xml version="1.0" encoding="utf-8"?>
<w:webSettings xmlns:r="http://schemas.openxmlformats.org/officeDocument/2006/relationships" xmlns:w="http://schemas.openxmlformats.org/wordprocessingml/2006/main">
  <w:divs>
    <w:div w:id="13621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951</Words>
  <Characters>5422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2019-10-31T10:16:00Z</dcterms:created>
  <dcterms:modified xsi:type="dcterms:W3CDTF">2019-10-31T11:30:00Z</dcterms:modified>
</cp:coreProperties>
</file>